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A0EC" w14:textId="77777777" w:rsidR="00423291" w:rsidRPr="00423291" w:rsidRDefault="00423291" w:rsidP="00423291">
      <w:pPr>
        <w:spacing w:after="0" w:line="560" w:lineRule="exact"/>
        <w:jc w:val="center"/>
        <w:rPr>
          <w:rFonts w:ascii="方正小标宋简体" w:eastAsia="方正小标宋简体" w:hAnsi="Microsoft YaHei UI"/>
          <w:color w:val="333333"/>
          <w:spacing w:val="30"/>
          <w:sz w:val="44"/>
          <w:szCs w:val="44"/>
          <w:shd w:val="clear" w:color="auto" w:fill="FFFFFF"/>
        </w:rPr>
      </w:pPr>
      <w:r w:rsidRPr="00423291">
        <w:rPr>
          <w:rFonts w:ascii="方正小标宋简体" w:eastAsia="方正小标宋简体" w:hAnsi="Microsoft YaHei UI" w:hint="eastAsia"/>
          <w:color w:val="333333"/>
          <w:spacing w:val="30"/>
          <w:sz w:val="44"/>
          <w:szCs w:val="44"/>
          <w:shd w:val="clear" w:color="auto" w:fill="FFFFFF"/>
        </w:rPr>
        <w:t>河南颐城控股有限公司人才招聘计划</w:t>
      </w:r>
    </w:p>
    <w:p w14:paraId="11F79CC3" w14:textId="4E142B64" w:rsidR="001B08E3" w:rsidRDefault="001B08E3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tbl>
      <w:tblPr>
        <w:tblW w:w="8747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1212"/>
        <w:gridCol w:w="760"/>
        <w:gridCol w:w="4768"/>
        <w:gridCol w:w="1438"/>
      </w:tblGrid>
      <w:tr w:rsidR="001B08E3" w14:paraId="3277394D" w14:textId="77777777">
        <w:trPr>
          <w:trHeight w:val="24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5964A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序号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39096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岗位名称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EC66D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招聘人数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F07DC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招聘条件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D489B" w14:textId="585F794B" w:rsidR="001B08E3" w:rsidRDefault="00423291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招聘单位</w:t>
            </w:r>
          </w:p>
        </w:tc>
      </w:tr>
      <w:tr w:rsidR="001B08E3" w14:paraId="4FE02264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E1465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11CDD" w14:textId="77777777" w:rsidR="001B08E3" w:rsidRDefault="00B503F0">
            <w:pPr>
              <w:adjustRightInd/>
              <w:snapToGrid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投资部经理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D30A3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FBBB2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1.本科及以上学历，连锁养老机构、酒店或连锁服务行业管理背景；</w:t>
            </w:r>
          </w:p>
          <w:p w14:paraId="6E909DBD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2.对养老或医疗护理行业有系统认识，对养老机构、医疗机构的日常服务运营管理有一定的理解，有3年以上相关工作经验；</w:t>
            </w:r>
          </w:p>
          <w:p w14:paraId="3D004216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3.较强的沟通协调、团队精神，抗压力和执行能力；</w:t>
            </w:r>
          </w:p>
          <w:p w14:paraId="4DF42B85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4.有独立实施项目投资操作的成功经验，熟悉行业动态及运营发展趋势</w:t>
            </w:r>
          </w:p>
          <w:p w14:paraId="2B366BE1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5.热爱养老事业，积极、乐观、向上的态度。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5530E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养老事业部</w:t>
            </w:r>
          </w:p>
        </w:tc>
      </w:tr>
      <w:tr w:rsidR="001B08E3" w14:paraId="65E3F71E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43C27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49E9A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运营督导/片区经理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54C24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6E4E2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1.本科及以上学历，工商管理、酒店管理、医疗健康管理等相关专业；</w:t>
            </w:r>
          </w:p>
          <w:p w14:paraId="241789D8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2.3年以上大型养老机构管理工作经验，熟悉大健康及养老行业政策法规，精通养老机构及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综合康养社区</w:t>
            </w:r>
            <w:proofErr w:type="gramEnd"/>
            <w:r>
              <w:rPr>
                <w:rFonts w:ascii="仿宋_GB2312" w:eastAsia="仿宋_GB2312" w:hAnsi="宋体" w:cs="宋体" w:hint="eastAsia"/>
              </w:rPr>
              <w:t>的管理模式、服务流程、质量控制等；</w:t>
            </w:r>
          </w:p>
          <w:p w14:paraId="360FF1D8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3.对养老机构日常服务运营管理、老年护理和社区服务方面有丰富的工作经验，可根据项目实际情况设定运营测算逻辑，具有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医料机构</w:t>
            </w:r>
            <w:proofErr w:type="gramEnd"/>
            <w:r>
              <w:rPr>
                <w:rFonts w:ascii="仿宋_GB2312" w:eastAsia="仿宋_GB2312" w:hAnsi="宋体" w:cs="宋体" w:hint="eastAsia"/>
              </w:rPr>
              <w:t>管理或连锁化养老运营管理经验更佳；</w:t>
            </w:r>
          </w:p>
          <w:p w14:paraId="1CBDC529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4.勤勉敬业，具有责任意识和团队合作精神。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179A1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养老事业部</w:t>
            </w:r>
          </w:p>
        </w:tc>
      </w:tr>
      <w:tr w:rsidR="001B08E3" w14:paraId="67B1A641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C2DBC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37E75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设计主管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71D67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FDC86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1.正规院校建筑学专业本科以上学历；</w:t>
            </w:r>
          </w:p>
          <w:p w14:paraId="6C0BCDEE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2.具有1年以上设计院或公司工作经历，养老项目经验者优先；</w:t>
            </w:r>
          </w:p>
          <w:p w14:paraId="1BE807B8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3.具有一定方案创作能力，或施工图经验；</w:t>
            </w:r>
          </w:p>
          <w:p w14:paraId="2F7CD2D2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4. 熟练掌握CAD,PHOTOSHOP,SU,OFFICE办公软件；</w:t>
            </w:r>
          </w:p>
          <w:p w14:paraId="62B085DF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5.热爱建筑设计、有职业追求、敬业踏实、认真负责、具有良好的团队合作精神。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CB612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养老事业部</w:t>
            </w:r>
          </w:p>
        </w:tc>
      </w:tr>
      <w:tr w:rsidR="001B08E3" w14:paraId="246CF7A8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40406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B300C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投资经理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F1C57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F2998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1.本科及以上学历，5年以上工作经验，投资、财务、市场营销、医疗医药等相关专业； 2.有连锁投资、医疗医药投资等相关工作经验；</w:t>
            </w:r>
          </w:p>
          <w:p w14:paraId="36EB8CF4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3.熟悉国家相关法律法规和行业政策，具备一定的财务、法律知识及相关行业知识；</w:t>
            </w:r>
          </w:p>
          <w:p w14:paraId="058B334D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4.思维开阔有逻辑，有良好的分析问题和解决问题的能力，敏锐的判断力，有商业意识和成本控制意识；</w:t>
            </w:r>
          </w:p>
          <w:p w14:paraId="483BCF76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5.有团队精神，执行力强，能够承受较大的工作压力；学习能力强，学习愿望高，能持续自我提升；</w:t>
            </w:r>
          </w:p>
          <w:p w14:paraId="3992CE70" w14:textId="70D9D029" w:rsidR="00423291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6.可熟练驾驶。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68018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养老事业部</w:t>
            </w:r>
          </w:p>
        </w:tc>
      </w:tr>
      <w:tr w:rsidR="001B08E3" w14:paraId="6FAA27D8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5A0D5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7B2B7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开发经理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FFE2F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71388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1.本科及以上学历，3年以上同行业工作经验，具有商务、业务工作经验，擅长商务谈</w:t>
            </w:r>
            <w:r>
              <w:rPr>
                <w:rFonts w:ascii="仿宋_GB2312" w:eastAsia="仿宋_GB2312" w:hAnsi="宋体" w:cs="宋体" w:hint="eastAsia"/>
              </w:rPr>
              <w:lastRenderedPageBreak/>
              <w:t>判；</w:t>
            </w:r>
          </w:p>
          <w:p w14:paraId="7FB54D07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2.积极主动，善于协调沟通，具有较强的沟通能力与市场开拓能力；</w:t>
            </w:r>
          </w:p>
          <w:p w14:paraId="6958F2DC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3.适应能力强，能承受较大工作压力，并有坚定的目标导向；</w:t>
            </w:r>
          </w:p>
          <w:p w14:paraId="1469E2BA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4.学习能力强，学习愿望高，能持续自我提升且具有良好的团队合作精神；</w:t>
            </w:r>
          </w:p>
          <w:p w14:paraId="3D2BB643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5.可熟练驾驶。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C0720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养老事业部</w:t>
            </w:r>
          </w:p>
        </w:tc>
      </w:tr>
      <w:tr w:rsidR="001B08E3" w14:paraId="58C3392F" w14:textId="77777777">
        <w:trPr>
          <w:trHeight w:val="151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785C6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3E3F5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运营分析经理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CFE8E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E4B2E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1.本科及以上学历，会计、统计、数学、审计、应用统计、计算机等相关专业；</w:t>
            </w:r>
          </w:p>
          <w:p w14:paraId="4D06E306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2.熟练操作办公软件，精通Excel，具备Excel处理数据及分析的能力；</w:t>
            </w:r>
          </w:p>
          <w:p w14:paraId="1C4049AE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3.有较强的逻辑思维能力、理解能力和抗压能力；</w:t>
            </w:r>
          </w:p>
          <w:p w14:paraId="69574C49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4.有财务分析3年以上工作经验，有养老及相关行业工作经验者优先。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66F93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养老事业部</w:t>
            </w:r>
          </w:p>
        </w:tc>
      </w:tr>
      <w:tr w:rsidR="001B08E3" w14:paraId="68642E12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5B7A9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3A456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养老院储备院长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45E31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E6DAB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1.大专及以上学历，医学、护理、社会工作等相关专业；</w:t>
            </w:r>
          </w:p>
          <w:p w14:paraId="4EF21A3A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2.具有2年以上养老机构从业经验，1年以上养老机构管理岗位经验；</w:t>
            </w:r>
          </w:p>
          <w:p w14:paraId="38E50C7F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3.具有较强的管理、组织、协调、沟通及执行能力。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D2D6B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养老事业部</w:t>
            </w:r>
          </w:p>
        </w:tc>
      </w:tr>
      <w:tr w:rsidR="001B08E3" w14:paraId="1FE9FCD7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85E53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784AD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土地报建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99141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62B20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1.统招专科及以上学历；</w:t>
            </w:r>
          </w:p>
          <w:p w14:paraId="71015F06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2.年龄40周岁以下；</w:t>
            </w:r>
          </w:p>
          <w:p w14:paraId="5CA75D04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3.熟悉政府土地各业务办理流程；熟悉土地一级开发运作流程；</w:t>
            </w:r>
          </w:p>
          <w:p w14:paraId="1BA85BC4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4.具有较强的应变能力、沟通协调能力。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5249A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天地新城</w:t>
            </w:r>
          </w:p>
        </w:tc>
      </w:tr>
      <w:tr w:rsidR="001B08E3" w14:paraId="6EAC5773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59639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10BE7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综合文秘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29F38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2FC64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1.统招本科及以上学历；</w:t>
            </w:r>
          </w:p>
          <w:p w14:paraId="45D94206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2.年龄35周岁以下；</w:t>
            </w:r>
          </w:p>
          <w:p w14:paraId="3AC6B4C6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3.具有良好文字功底，2年以上相关工作经验。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1EC8A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天地新城</w:t>
            </w:r>
          </w:p>
        </w:tc>
      </w:tr>
      <w:tr w:rsidR="001B08E3" w14:paraId="2333FF04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3D794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22BE4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土建工程师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AD5F3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E722A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1.需有完成项目各阶段目标成本测算，通过工程过程管理，控制动态成本能力；</w:t>
            </w:r>
          </w:p>
          <w:p w14:paraId="52CE9983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2.有项目的施工图预算、工程量清单编制及控制价审核经历；</w:t>
            </w:r>
          </w:p>
          <w:p w14:paraId="5AE411C7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3.工程管理相关专业统招本科及以上学历；</w:t>
            </w:r>
          </w:p>
          <w:p w14:paraId="7A8ADB4D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4.1-3年土建预算相关工作经历，年龄35岁及以下；</w:t>
            </w:r>
          </w:p>
          <w:p w14:paraId="3C0C1B46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5.敬业踏实、认真负责，责任心强。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F2179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颐城金</w:t>
            </w:r>
            <w:proofErr w:type="gramEnd"/>
            <w:r>
              <w:rPr>
                <w:rFonts w:ascii="仿宋_GB2312" w:eastAsia="仿宋_GB2312" w:hAnsi="宋体" w:cs="宋体" w:hint="eastAsia"/>
              </w:rPr>
              <w:t>安</w:t>
            </w:r>
          </w:p>
        </w:tc>
      </w:tr>
      <w:tr w:rsidR="001B08E3" w14:paraId="64E3D604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B110D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9D5F9" w14:textId="77777777" w:rsidR="001B08E3" w:rsidRDefault="0024638F">
            <w:pPr>
              <w:adjustRightInd/>
              <w:snapToGrid/>
              <w:contextualSpacing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招标采购</w:t>
            </w:r>
            <w:r w:rsidR="00B503F0">
              <w:rPr>
                <w:rFonts w:ascii="仿宋_GB2312" w:eastAsia="仿宋_GB2312" w:hAnsi="仿宋" w:hint="eastAsia"/>
                <w:color w:val="000000" w:themeColor="text1"/>
              </w:rPr>
              <w:t>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2786A" w14:textId="77777777" w:rsidR="001B08E3" w:rsidRDefault="0024638F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254E0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1.熟悉项目招标文件、合同的统筹编制;</w:t>
            </w:r>
          </w:p>
          <w:p w14:paraId="7EFECB18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2.熟悉项目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甲供材</w:t>
            </w:r>
            <w:proofErr w:type="gramEnd"/>
            <w:r>
              <w:rPr>
                <w:rFonts w:ascii="仿宋_GB2312" w:eastAsia="仿宋_GB2312" w:hAnsi="宋体" w:cs="宋体" w:hint="eastAsia"/>
              </w:rPr>
              <w:t>管理；</w:t>
            </w:r>
          </w:p>
          <w:p w14:paraId="0FC260FE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</w:t>
            </w:r>
            <w:r w:rsidR="0024638F">
              <w:rPr>
                <w:rFonts w:ascii="仿宋_GB2312" w:eastAsia="仿宋_GB2312" w:hAnsi="宋体" w:cs="宋体" w:hint="eastAsia"/>
              </w:rPr>
              <w:t>大专</w:t>
            </w:r>
            <w:r>
              <w:rPr>
                <w:rFonts w:ascii="仿宋_GB2312" w:eastAsia="仿宋_GB2312" w:hAnsi="宋体" w:cs="宋体" w:hint="eastAsia"/>
              </w:rPr>
              <w:t>及以上学历，35岁及以下；</w:t>
            </w:r>
          </w:p>
          <w:p w14:paraId="2F0F9AC2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4.具有2-3年以上相关岗位工作经验；</w:t>
            </w:r>
          </w:p>
          <w:p w14:paraId="04B0DDF2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5.精通采购流程，熟悉市场行情，价格敏感度高，需具备良好的沟通、协调和议价能力。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F3BBF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颐城金</w:t>
            </w:r>
            <w:proofErr w:type="gramEnd"/>
            <w:r>
              <w:rPr>
                <w:rFonts w:ascii="仿宋_GB2312" w:eastAsia="仿宋_GB2312" w:hAnsi="宋体" w:cs="宋体" w:hint="eastAsia"/>
              </w:rPr>
              <w:t>安</w:t>
            </w:r>
          </w:p>
        </w:tc>
      </w:tr>
      <w:tr w:rsidR="001B08E3" w14:paraId="402C43B5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64A2C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830FC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建筑设计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BF376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7CD61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1.本科及以上学历，建筑学相关专业；</w:t>
            </w:r>
          </w:p>
          <w:p w14:paraId="7B3F086E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2.建筑设计等相关工作5年以上，有房地产企业设计或研发工作经历，能统领各专业推进项目规划设计方案实施及现场技术支持，具备良好的事前控制能力；</w:t>
            </w:r>
          </w:p>
          <w:p w14:paraId="3C337074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3.熟悉本专业相关国家规范、规程，精通建筑设计，熟练图纸审核，有良好的现场勘测能力和对设计方案的结构调整、优化能力；</w:t>
            </w:r>
          </w:p>
          <w:p w14:paraId="1C6DDBCC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4.中级及以上职称/注册建筑师优先；</w:t>
            </w:r>
          </w:p>
          <w:p w14:paraId="3D95E9CA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5.熟练使用AutoCAD、office、excel、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powerpoint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等办公软件。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6CB91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高屋置业</w:t>
            </w:r>
          </w:p>
        </w:tc>
      </w:tr>
      <w:tr w:rsidR="001B08E3" w14:paraId="039B446D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E3BE9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D4C95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教育教学管理专家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FE28C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2D66B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1.本科以上学历，年龄40-60周岁之间，教育或管理类相关专业，具备校长岗位任职资格；</w:t>
            </w:r>
          </w:p>
          <w:p w14:paraId="4BB8C49A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2.公办学校、民办学校、培训机构、早教连锁品牌五年以上</w:t>
            </w:r>
            <w:r>
              <w:rPr>
                <w:rFonts w:ascii="仿宋_GB2312" w:eastAsia="仿宋_GB2312" w:hAnsi="宋体" w:cs="宋体"/>
              </w:rPr>
              <w:t>学校校长等管理岗的工作经验</w:t>
            </w:r>
            <w:r>
              <w:rPr>
                <w:rFonts w:ascii="仿宋_GB2312" w:eastAsia="仿宋_GB2312" w:hAnsi="宋体" w:cs="宋体" w:hint="eastAsia"/>
              </w:rPr>
              <w:t>；</w:t>
            </w:r>
          </w:p>
          <w:p w14:paraId="0A5B19FF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3.熟悉教育行业，具有现代学校管理知识、实践经验，具有良好的职业素养与出色的领导能力，具有开创精神与良好的执行能力；</w:t>
            </w:r>
          </w:p>
          <w:p w14:paraId="6400FB24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4.在教育行业具有高级职称或者取得国家级、省级评优评先荣誉等奖项，在行业内具有知名度或做出突出业绩者；</w:t>
            </w:r>
          </w:p>
          <w:p w14:paraId="14AF7410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</w:rPr>
              <w:t>5.热爱教育事业，身体健康，能承担交付的工作任务。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45771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爱碧鸥教育</w:t>
            </w:r>
            <w:proofErr w:type="gramEnd"/>
          </w:p>
        </w:tc>
      </w:tr>
      <w:tr w:rsidR="001B08E3" w14:paraId="1CF90678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CA9D0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B94CF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教育金融投资岗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8B9F7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320CF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1.本科及以上学历，学校或实体教育项目投融资背景，对教育行业有系统认识，对教育业务的日常运营管理有一定的理解；</w:t>
            </w:r>
          </w:p>
          <w:p w14:paraId="410E6424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2.有教育项目投资操作的成功经验，熟悉行业动态及运营发展趋势；</w:t>
            </w:r>
          </w:p>
          <w:p w14:paraId="602482BB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3.较强的对外沟通协调能力，抗压力和执行能力；</w:t>
            </w:r>
          </w:p>
          <w:p w14:paraId="73B82EF9" w14:textId="77777777" w:rsidR="001B08E3" w:rsidRDefault="00B503F0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4.热爱教育事业，拥有积极、乐观、向上的态度。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F0E00" w14:textId="77777777" w:rsidR="001B08E3" w:rsidRDefault="00B503F0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爱碧鸥教育</w:t>
            </w:r>
            <w:proofErr w:type="gramEnd"/>
          </w:p>
        </w:tc>
      </w:tr>
      <w:tr w:rsidR="00133313" w14:paraId="6916983F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47A18" w14:textId="5C18B562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  <w:r>
              <w:rPr>
                <w:rFonts w:ascii="仿宋_GB2312" w:eastAsia="仿宋_GB2312" w:hAnsi="宋体" w:cs="宋体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CAAEE" w14:textId="40EB45B0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 w:rsidRPr="00133313">
              <w:rPr>
                <w:rFonts w:ascii="仿宋_GB2312" w:eastAsia="仿宋_GB2312" w:hAnsi="宋体" w:cs="宋体" w:hint="eastAsia"/>
              </w:rPr>
              <w:t>综合管理部负责人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65FDA" w14:textId="42119921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04A66" w14:textId="0106918C" w:rsidR="00133313" w:rsidRPr="00133313" w:rsidRDefault="00133313" w:rsidP="00133313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 w:rsidRPr="00133313">
              <w:rPr>
                <w:rFonts w:ascii="仿宋_GB2312" w:eastAsia="仿宋_GB2312" w:hAnsi="宋体" w:cs="宋体" w:hint="eastAsia"/>
              </w:rPr>
              <w:t>1.全日制本科及以上学历，身体健康，年龄一般不超过45周岁。在集团系统内担任过同类管理职务的，可放宽年龄限制。</w:t>
            </w:r>
          </w:p>
          <w:p w14:paraId="58232E7A" w14:textId="4B8323F0" w:rsidR="00133313" w:rsidRPr="00133313" w:rsidRDefault="00133313" w:rsidP="00133313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 w:rsidRPr="00133313">
              <w:rPr>
                <w:rFonts w:ascii="仿宋_GB2312" w:eastAsia="仿宋_GB2312" w:hAnsi="宋体" w:cs="宋体" w:hint="eastAsia"/>
              </w:rPr>
              <w:t>2.5年及以上相关工作经验，具备岗位所需的专业知识和技能，较强的口头表达能力，优秀的组织、协调能力，有部门或企业管理经验者优先。</w:t>
            </w:r>
          </w:p>
          <w:p w14:paraId="33F7A3D3" w14:textId="77777777" w:rsidR="00133313" w:rsidRDefault="00133313" w:rsidP="00133313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 w:rsidRPr="00133313">
              <w:rPr>
                <w:rFonts w:ascii="仿宋_GB2312" w:eastAsia="仿宋_GB2312" w:hAnsi="宋体" w:cs="宋体" w:hint="eastAsia"/>
              </w:rPr>
              <w:t>3. 具有强烈的事业心、进取心和责任心，具有较强的组织、沟通、协调能力和服务意识，能够与上级单位和相关部门保持良好的沟通与联系；</w:t>
            </w:r>
          </w:p>
          <w:p w14:paraId="5A0567E6" w14:textId="45880A29" w:rsidR="00133313" w:rsidRPr="00133313" w:rsidRDefault="00133313" w:rsidP="00133313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4</w:t>
            </w:r>
            <w:r w:rsidRPr="00133313">
              <w:rPr>
                <w:rFonts w:ascii="仿宋_GB2312" w:eastAsia="仿宋_GB2312" w:hAnsi="宋体" w:cs="宋体" w:hint="eastAsia"/>
              </w:rPr>
              <w:t>.中共党员，具有党务管理工作经验，对群团工作和工会管理工作有一定的了解；</w:t>
            </w:r>
          </w:p>
          <w:p w14:paraId="1C6FC649" w14:textId="3DD8B648" w:rsidR="00133313" w:rsidRPr="00133313" w:rsidRDefault="00133313" w:rsidP="00133313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5</w:t>
            </w:r>
            <w:r w:rsidRPr="00133313">
              <w:rPr>
                <w:rFonts w:ascii="仿宋_GB2312" w:eastAsia="仿宋_GB2312" w:hAnsi="宋体" w:cs="宋体" w:hint="eastAsia"/>
              </w:rPr>
              <w:t>.有纪检工作从业经验，熟悉纪检工作流程和要求；了解法律事务工作，有丰富的内部风险控制经验，能够指出在公司经营管理过程中的主要风险点并提出防范措施；</w:t>
            </w:r>
          </w:p>
          <w:p w14:paraId="5B57FD8B" w14:textId="68FF02CF" w:rsidR="00133313" w:rsidRPr="00133313" w:rsidRDefault="00133313" w:rsidP="00133313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6</w:t>
            </w:r>
            <w:r w:rsidRPr="00133313">
              <w:rPr>
                <w:rFonts w:ascii="仿宋_GB2312" w:eastAsia="仿宋_GB2312" w:hAnsi="宋体" w:cs="宋体" w:hint="eastAsia"/>
              </w:rPr>
              <w:t>.具有较强的文字功底，能承担公司综合性材料的起草和撰写工作。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6A50C" w14:textId="3F9F0AF2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 w:rsidRPr="00133313">
              <w:rPr>
                <w:rFonts w:ascii="仿宋_GB2312" w:eastAsia="仿宋_GB2312" w:hAnsi="宋体" w:cs="宋体" w:hint="eastAsia"/>
              </w:rPr>
              <w:t>天地酒店</w:t>
            </w:r>
          </w:p>
        </w:tc>
      </w:tr>
      <w:tr w:rsidR="00133313" w14:paraId="164A112B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9F5CC" w14:textId="27470B81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  <w:r>
              <w:rPr>
                <w:rFonts w:ascii="仿宋_GB2312" w:eastAsia="仿宋_GB2312" w:hAnsi="宋体" w:cs="宋体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6289" w14:textId="77777777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教育综合管理岗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BE9EC" w14:textId="77777777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9FFDD" w14:textId="77777777" w:rsidR="00133313" w:rsidRDefault="00133313" w:rsidP="00133313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1.本科及以上学历，实体学校或教育行业行政管理背景；</w:t>
            </w:r>
          </w:p>
          <w:p w14:paraId="0A59A851" w14:textId="77777777" w:rsidR="00133313" w:rsidRDefault="00133313" w:rsidP="00133313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2.对教育行业有系统认识，对教育业务的日常运营管理有一定的理解，有5年以上相关工作</w:t>
            </w:r>
            <w:r>
              <w:rPr>
                <w:rFonts w:ascii="仿宋_GB2312" w:eastAsia="仿宋_GB2312" w:hAnsi="宋体" w:cs="宋体" w:hint="eastAsia"/>
              </w:rPr>
              <w:lastRenderedPageBreak/>
              <w:t>经验；</w:t>
            </w:r>
          </w:p>
          <w:p w14:paraId="2C9AD589" w14:textId="77777777" w:rsidR="00133313" w:rsidRDefault="00133313" w:rsidP="00133313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3.有较强的文字功底，文笔好，写作水平高；</w:t>
            </w:r>
          </w:p>
          <w:p w14:paraId="4AFEC5C1" w14:textId="77777777" w:rsidR="00133313" w:rsidRDefault="00133313" w:rsidP="00133313">
            <w:pPr>
              <w:adjustRightInd/>
              <w:snapToGrid/>
              <w:contextualSpacing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较强的对外沟通协调能力，抗压力和执行能力；</w:t>
            </w:r>
          </w:p>
          <w:p w14:paraId="2AF566EA" w14:textId="77777777" w:rsidR="00133313" w:rsidRDefault="00133313" w:rsidP="00133313">
            <w:pPr>
              <w:adjustRightInd/>
              <w:snapToGrid/>
              <w:contextualSpacing/>
              <w:jc w:val="both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</w:rPr>
              <w:t>4.热爱教育事业，拥有积极、乐观、向上的态度。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9E4C5" w14:textId="77777777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lastRenderedPageBreak/>
              <w:t>爱碧鸥教育</w:t>
            </w:r>
            <w:proofErr w:type="gramEnd"/>
          </w:p>
        </w:tc>
      </w:tr>
      <w:tr w:rsidR="00133313" w14:paraId="70E7CB14" w14:textId="77777777">
        <w:trPr>
          <w:trHeight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1498E" w14:textId="3682BE64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  <w:r>
              <w:rPr>
                <w:rFonts w:ascii="仿宋_GB2312" w:eastAsia="仿宋_GB2312" w:hAnsi="宋体" w:cs="宋体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FA980" w14:textId="77777777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Theme="minorHAnsi" w:eastAsia="仿宋_GB2312" w:hAnsiTheme="minorHAnsi" w:cs="宋体"/>
              </w:rPr>
            </w:pPr>
            <w:r>
              <w:rPr>
                <w:rFonts w:asciiTheme="minorHAnsi" w:eastAsia="仿宋_GB2312" w:hAnsiTheme="minorHAnsi" w:cs="宋体" w:hint="cs"/>
              </w:rPr>
              <w:t> </w:t>
            </w:r>
            <w:r>
              <w:rPr>
                <w:rFonts w:asciiTheme="minorHAnsi" w:eastAsia="仿宋_GB2312" w:hAnsiTheme="minorHAnsi" w:cs="宋体" w:hint="eastAsia"/>
              </w:rPr>
              <w:t>运营总监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64FF8" w14:textId="77777777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6A6F9" w14:textId="77777777" w:rsidR="00133313" w:rsidRDefault="00133313" w:rsidP="00133313">
            <w:pPr>
              <w:adjustRightInd/>
              <w:snapToGrid/>
              <w:contextualSpacing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</w:t>
            </w:r>
            <w:r>
              <w:rPr>
                <w:rFonts w:ascii="仿宋_GB2312" w:eastAsia="仿宋_GB2312" w:hAnsi="宋体" w:cs="宋体"/>
              </w:rPr>
              <w:t>本科以上学历，</w:t>
            </w:r>
            <w:r>
              <w:rPr>
                <w:rFonts w:ascii="仿宋_GB2312" w:eastAsia="仿宋_GB2312" w:hAnsi="宋体" w:cs="宋体" w:hint="eastAsia"/>
              </w:rPr>
              <w:t>养老服务</w:t>
            </w:r>
            <w:r>
              <w:rPr>
                <w:rFonts w:ascii="仿宋_GB2312" w:eastAsia="仿宋_GB2312" w:hAnsi="宋体" w:cs="宋体"/>
              </w:rPr>
              <w:t>或连锁服务行业管理背景；</w:t>
            </w:r>
          </w:p>
          <w:p w14:paraId="17F07C0C" w14:textId="77777777" w:rsidR="00133313" w:rsidRDefault="00133313" w:rsidP="00133313">
            <w:pPr>
              <w:adjustRightInd/>
              <w:snapToGrid/>
              <w:contextualSpacing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2.年龄40周岁以下；</w:t>
            </w:r>
            <w:r>
              <w:rPr>
                <w:rFonts w:ascii="仿宋_GB2312" w:eastAsia="仿宋_GB2312" w:hAnsi="宋体" w:cs="宋体"/>
              </w:rPr>
              <w:br/>
            </w:r>
            <w:r>
              <w:rPr>
                <w:rFonts w:ascii="仿宋_GB2312" w:eastAsia="仿宋_GB2312" w:hAnsi="宋体" w:cs="宋体" w:hint="eastAsia"/>
              </w:rPr>
              <w:t>3.具有</w:t>
            </w:r>
            <w:r>
              <w:rPr>
                <w:rFonts w:ascii="仿宋_GB2312" w:eastAsia="仿宋_GB2312" w:hAnsi="宋体" w:cs="宋体"/>
              </w:rPr>
              <w:t>养老机构、医疗机构的日常服务运营管理、养老护理、医疗服务方面有5年以上工作经验；</w:t>
            </w:r>
            <w:r>
              <w:rPr>
                <w:rFonts w:ascii="仿宋_GB2312" w:eastAsia="仿宋_GB2312" w:hAnsi="宋体" w:cs="宋体"/>
              </w:rPr>
              <w:br/>
            </w:r>
            <w:r>
              <w:rPr>
                <w:rFonts w:ascii="仿宋_GB2312" w:eastAsia="仿宋_GB2312" w:hAnsi="宋体" w:cs="宋体" w:hint="eastAsia"/>
              </w:rPr>
              <w:t>4.具备良好的</w:t>
            </w:r>
            <w:r>
              <w:rPr>
                <w:rFonts w:ascii="仿宋_GB2312" w:eastAsia="仿宋_GB2312" w:hAnsi="宋体" w:cs="宋体"/>
              </w:rPr>
              <w:t>沟通协调能力、团队精神</w:t>
            </w:r>
            <w:r>
              <w:rPr>
                <w:rFonts w:ascii="仿宋_GB2312" w:eastAsia="仿宋_GB2312" w:hAnsi="宋体" w:cs="宋体" w:hint="eastAsia"/>
              </w:rPr>
              <w:t>和</w:t>
            </w:r>
            <w:r>
              <w:rPr>
                <w:rFonts w:ascii="仿宋_GB2312" w:eastAsia="仿宋_GB2312" w:hAnsi="宋体" w:cs="宋体"/>
              </w:rPr>
              <w:t>执行能力；</w:t>
            </w:r>
            <w:r>
              <w:rPr>
                <w:rFonts w:ascii="仿宋_GB2312" w:eastAsia="仿宋_GB2312" w:hAnsi="宋体" w:cs="宋体"/>
              </w:rPr>
              <w:br/>
            </w:r>
            <w:r>
              <w:rPr>
                <w:rFonts w:ascii="仿宋_GB2312" w:eastAsia="仿宋_GB2312" w:hAnsi="宋体" w:cs="宋体" w:hint="eastAsia"/>
              </w:rPr>
              <w:t>5.</w:t>
            </w:r>
            <w:r>
              <w:rPr>
                <w:rFonts w:ascii="仿宋_GB2312" w:eastAsia="仿宋_GB2312" w:hAnsi="宋体" w:cs="宋体"/>
              </w:rPr>
              <w:t>热爱养老事业，拥有积极、乐观、向上的态度；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386D0" w14:textId="77777777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阳城养生苑</w:t>
            </w:r>
          </w:p>
        </w:tc>
      </w:tr>
      <w:tr w:rsidR="00133313" w14:paraId="795E8863" w14:textId="77777777">
        <w:trPr>
          <w:trHeight w:val="55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69F4D" w14:textId="77777777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A0925" w14:textId="77777777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  <w:b/>
              </w:rPr>
            </w:pPr>
            <w:r>
              <w:rPr>
                <w:rFonts w:ascii="仿宋_GB2312" w:eastAsia="仿宋_GB2312" w:hAnsi="宋体" w:cs="宋体" w:hint="eastAsia"/>
                <w:b/>
              </w:rPr>
              <w:t>合计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D7E73" w14:textId="7FAAB94C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  <w:b/>
              </w:rPr>
            </w:pPr>
            <w:r>
              <w:rPr>
                <w:rFonts w:ascii="仿宋_GB2312" w:eastAsia="仿宋_GB2312" w:hAnsi="宋体" w:cs="宋体" w:hint="eastAsia"/>
                <w:b/>
              </w:rPr>
              <w:t>1</w:t>
            </w:r>
            <w:r w:rsidR="00A14BDC">
              <w:rPr>
                <w:rFonts w:ascii="仿宋_GB2312" w:eastAsia="仿宋_GB2312" w:hAnsi="宋体" w:cs="宋体"/>
                <w:b/>
              </w:rPr>
              <w:t>9</w:t>
            </w:r>
            <w:r>
              <w:rPr>
                <w:rFonts w:ascii="仿宋_GB2312" w:eastAsia="仿宋_GB2312" w:hAnsi="宋体" w:cs="宋体" w:hint="eastAsia"/>
                <w:b/>
              </w:rPr>
              <w:t>人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8C97B" w14:textId="77777777" w:rsidR="00133313" w:rsidRDefault="00133313" w:rsidP="00133313">
            <w:pPr>
              <w:adjustRightInd/>
              <w:snapToGrid/>
              <w:spacing w:after="0"/>
              <w:contextualSpacing/>
              <w:rPr>
                <w:rFonts w:ascii="仿宋_GB2312" w:eastAsia="仿宋_GB2312" w:hAnsi="宋体" w:cs="宋体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66D5F" w14:textId="77777777" w:rsidR="00133313" w:rsidRDefault="00133313" w:rsidP="00133313">
            <w:pPr>
              <w:adjustRightInd/>
              <w:snapToGrid/>
              <w:spacing w:after="0"/>
              <w:contextualSpacing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14:paraId="3AA3249E" w14:textId="77777777" w:rsidR="001B08E3" w:rsidRDefault="001B08E3">
      <w:pPr>
        <w:spacing w:after="0" w:line="360" w:lineRule="auto"/>
        <w:ind w:right="640"/>
        <w:rPr>
          <w:rFonts w:ascii="仿宋_GB2312" w:eastAsia="仿宋_GB2312"/>
          <w:sz w:val="32"/>
          <w:szCs w:val="32"/>
        </w:rPr>
      </w:pPr>
    </w:p>
    <w:p w14:paraId="1FC0958C" w14:textId="77777777" w:rsidR="001B08E3" w:rsidRDefault="001B08E3">
      <w:pPr>
        <w:spacing w:after="0" w:line="360" w:lineRule="auto"/>
        <w:ind w:right="640"/>
        <w:rPr>
          <w:rFonts w:ascii="仿宋_GB2312" w:eastAsia="仿宋_GB2312"/>
          <w:sz w:val="32"/>
          <w:szCs w:val="32"/>
        </w:rPr>
      </w:pPr>
    </w:p>
    <w:p w14:paraId="3A35CEA9" w14:textId="77777777" w:rsidR="001B08E3" w:rsidRDefault="00B503F0">
      <w:pPr>
        <w:spacing w:after="0"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河南颐城控股有限公司</w:t>
      </w:r>
    </w:p>
    <w:p w14:paraId="3D460914" w14:textId="2A4B8104" w:rsidR="001B08E3" w:rsidRDefault="00B503F0">
      <w:pPr>
        <w:spacing w:after="0"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2020年8月</w:t>
      </w:r>
      <w:r w:rsidR="00A861F4">
        <w:rPr>
          <w:rFonts w:ascii="仿宋_GB2312" w:eastAsia="仿宋_GB2312" w:hint="eastAsia"/>
          <w:sz w:val="32"/>
          <w:szCs w:val="32"/>
        </w:rPr>
        <w:t>1</w:t>
      </w:r>
      <w:r w:rsidR="00EA4E64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1B08E3" w:rsidSect="001B08E3">
      <w:pgSz w:w="11906" w:h="16838"/>
      <w:pgMar w:top="1135" w:right="1800" w:bottom="1135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4DECB" w14:textId="77777777" w:rsidR="00B12A36" w:rsidRDefault="00B12A36" w:rsidP="00D33F1F">
      <w:pPr>
        <w:spacing w:after="0"/>
      </w:pPr>
      <w:r>
        <w:separator/>
      </w:r>
    </w:p>
  </w:endnote>
  <w:endnote w:type="continuationSeparator" w:id="0">
    <w:p w14:paraId="4970AC41" w14:textId="77777777" w:rsidR="00B12A36" w:rsidRDefault="00B12A36" w:rsidP="00D33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CBA82" w14:textId="77777777" w:rsidR="00B12A36" w:rsidRDefault="00B12A36" w:rsidP="00D33F1F">
      <w:pPr>
        <w:spacing w:after="0"/>
      </w:pPr>
      <w:r>
        <w:separator/>
      </w:r>
    </w:p>
  </w:footnote>
  <w:footnote w:type="continuationSeparator" w:id="0">
    <w:p w14:paraId="6FA22AA5" w14:textId="77777777" w:rsidR="00B12A36" w:rsidRDefault="00B12A36" w:rsidP="00D33F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54AE"/>
    <w:rsid w:val="0004704B"/>
    <w:rsid w:val="00057985"/>
    <w:rsid w:val="00076543"/>
    <w:rsid w:val="00096629"/>
    <w:rsid w:val="000B4ABE"/>
    <w:rsid w:val="000B5CBC"/>
    <w:rsid w:val="000E0B42"/>
    <w:rsid w:val="00117325"/>
    <w:rsid w:val="00120909"/>
    <w:rsid w:val="00130B2A"/>
    <w:rsid w:val="00133313"/>
    <w:rsid w:val="00183C7C"/>
    <w:rsid w:val="00192778"/>
    <w:rsid w:val="001A125D"/>
    <w:rsid w:val="001B08E3"/>
    <w:rsid w:val="001E0750"/>
    <w:rsid w:val="002257C1"/>
    <w:rsid w:val="002435F4"/>
    <w:rsid w:val="0024638F"/>
    <w:rsid w:val="0026503F"/>
    <w:rsid w:val="00265855"/>
    <w:rsid w:val="00266FAC"/>
    <w:rsid w:val="002763C4"/>
    <w:rsid w:val="00292C69"/>
    <w:rsid w:val="002B5E2D"/>
    <w:rsid w:val="002C6881"/>
    <w:rsid w:val="002C6AD9"/>
    <w:rsid w:val="002D3267"/>
    <w:rsid w:val="003102E3"/>
    <w:rsid w:val="00323B43"/>
    <w:rsid w:val="0032746E"/>
    <w:rsid w:val="0034530F"/>
    <w:rsid w:val="003C3AAB"/>
    <w:rsid w:val="003D37D8"/>
    <w:rsid w:val="0040228C"/>
    <w:rsid w:val="00411B29"/>
    <w:rsid w:val="00423291"/>
    <w:rsid w:val="00426133"/>
    <w:rsid w:val="004358AB"/>
    <w:rsid w:val="00496B30"/>
    <w:rsid w:val="004B2D8A"/>
    <w:rsid w:val="004C4B49"/>
    <w:rsid w:val="004C5CC3"/>
    <w:rsid w:val="004D1562"/>
    <w:rsid w:val="004D4E43"/>
    <w:rsid w:val="0052604A"/>
    <w:rsid w:val="005501D6"/>
    <w:rsid w:val="005E5F36"/>
    <w:rsid w:val="005E6272"/>
    <w:rsid w:val="0060079F"/>
    <w:rsid w:val="00605EB2"/>
    <w:rsid w:val="00625DB2"/>
    <w:rsid w:val="006502BA"/>
    <w:rsid w:val="006A4373"/>
    <w:rsid w:val="006A5860"/>
    <w:rsid w:val="006B550D"/>
    <w:rsid w:val="006E0468"/>
    <w:rsid w:val="006F26E9"/>
    <w:rsid w:val="006F5D8F"/>
    <w:rsid w:val="00711000"/>
    <w:rsid w:val="00712C15"/>
    <w:rsid w:val="00721E82"/>
    <w:rsid w:val="0073358B"/>
    <w:rsid w:val="007E216A"/>
    <w:rsid w:val="007F7DCB"/>
    <w:rsid w:val="00827080"/>
    <w:rsid w:val="00861B51"/>
    <w:rsid w:val="00863D0E"/>
    <w:rsid w:val="008A5402"/>
    <w:rsid w:val="008B7726"/>
    <w:rsid w:val="008E58D1"/>
    <w:rsid w:val="008F0F7C"/>
    <w:rsid w:val="009142D5"/>
    <w:rsid w:val="009514E6"/>
    <w:rsid w:val="00953776"/>
    <w:rsid w:val="0097154C"/>
    <w:rsid w:val="00975FE8"/>
    <w:rsid w:val="0098117B"/>
    <w:rsid w:val="009C29FA"/>
    <w:rsid w:val="009D4BC6"/>
    <w:rsid w:val="009E62AD"/>
    <w:rsid w:val="009E710A"/>
    <w:rsid w:val="009F1EC3"/>
    <w:rsid w:val="00A0417D"/>
    <w:rsid w:val="00A14BDC"/>
    <w:rsid w:val="00A35E3D"/>
    <w:rsid w:val="00A53CAD"/>
    <w:rsid w:val="00A745AD"/>
    <w:rsid w:val="00A861F4"/>
    <w:rsid w:val="00A86FDF"/>
    <w:rsid w:val="00AE0A99"/>
    <w:rsid w:val="00AE43E3"/>
    <w:rsid w:val="00B00673"/>
    <w:rsid w:val="00B12A36"/>
    <w:rsid w:val="00B40723"/>
    <w:rsid w:val="00B503F0"/>
    <w:rsid w:val="00B51224"/>
    <w:rsid w:val="00B6688F"/>
    <w:rsid w:val="00B70ED1"/>
    <w:rsid w:val="00BB7D6F"/>
    <w:rsid w:val="00BC1F0F"/>
    <w:rsid w:val="00BF61C1"/>
    <w:rsid w:val="00C77FA0"/>
    <w:rsid w:val="00C84650"/>
    <w:rsid w:val="00CA6610"/>
    <w:rsid w:val="00CE00C4"/>
    <w:rsid w:val="00CE2A7C"/>
    <w:rsid w:val="00D31D50"/>
    <w:rsid w:val="00D33F1F"/>
    <w:rsid w:val="00D5769E"/>
    <w:rsid w:val="00D666BD"/>
    <w:rsid w:val="00D72142"/>
    <w:rsid w:val="00D84DB6"/>
    <w:rsid w:val="00DB3F92"/>
    <w:rsid w:val="00DE73AE"/>
    <w:rsid w:val="00DF42D3"/>
    <w:rsid w:val="00DF6F43"/>
    <w:rsid w:val="00E220FC"/>
    <w:rsid w:val="00E67D6F"/>
    <w:rsid w:val="00E70B3A"/>
    <w:rsid w:val="00E75BEB"/>
    <w:rsid w:val="00E81240"/>
    <w:rsid w:val="00EA4E64"/>
    <w:rsid w:val="00EB21D1"/>
    <w:rsid w:val="00EE2EF2"/>
    <w:rsid w:val="00F361D3"/>
    <w:rsid w:val="00F6292F"/>
    <w:rsid w:val="00F649CA"/>
    <w:rsid w:val="00F753A2"/>
    <w:rsid w:val="00FB0008"/>
    <w:rsid w:val="00FB6237"/>
    <w:rsid w:val="00FD02B0"/>
    <w:rsid w:val="00FD4255"/>
    <w:rsid w:val="00FE735E"/>
    <w:rsid w:val="11F426C2"/>
    <w:rsid w:val="3B9A03F0"/>
    <w:rsid w:val="47957885"/>
    <w:rsid w:val="4E7C7D5A"/>
    <w:rsid w:val="5B896CC4"/>
    <w:rsid w:val="72D7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E1D24"/>
  <w15:docId w15:val="{4015EB65-7B83-4F88-ABBC-60A7A4E2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8E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1B08E3"/>
    <w:pPr>
      <w:spacing w:after="120"/>
    </w:pPr>
    <w:rPr>
      <w:rFonts w:ascii="Times New Roman" w:hAnsi="Times New Roman" w:cs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B08E3"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1B08E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1B08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1B08E3"/>
    <w:pPr>
      <w:spacing w:beforeAutospacing="1" w:after="0" w:afterAutospacing="1"/>
    </w:pPr>
    <w:rPr>
      <w:rFonts w:cs="Times New Roman"/>
      <w:sz w:val="24"/>
    </w:rPr>
  </w:style>
  <w:style w:type="character" w:customStyle="1" w:styleId="aa">
    <w:name w:val="页眉 字符"/>
    <w:basedOn w:val="a0"/>
    <w:link w:val="a9"/>
    <w:uiPriority w:val="99"/>
    <w:semiHidden/>
    <w:qFormat/>
    <w:rsid w:val="001B08E3"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1B08E3"/>
    <w:rPr>
      <w:rFonts w:ascii="Tahoma" w:hAnsi="Tahoma"/>
      <w:sz w:val="18"/>
      <w:szCs w:val="18"/>
    </w:rPr>
  </w:style>
  <w:style w:type="character" w:customStyle="1" w:styleId="a4">
    <w:name w:val="正文文本 字符"/>
    <w:basedOn w:val="a0"/>
    <w:link w:val="a3"/>
    <w:qFormat/>
    <w:rsid w:val="001B08E3"/>
    <w:rPr>
      <w:rFonts w:ascii="Times New Roman" w:hAnsi="Times New Roman" w:cs="Calibri"/>
      <w:sz w:val="22"/>
      <w:szCs w:val="21"/>
    </w:rPr>
  </w:style>
  <w:style w:type="paragraph" w:styleId="ac">
    <w:name w:val="List Paragraph"/>
    <w:basedOn w:val="a"/>
    <w:uiPriority w:val="99"/>
    <w:unhideWhenUsed/>
    <w:rsid w:val="001B08E3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rsid w:val="001B08E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97</cp:revision>
  <cp:lastPrinted>2020-08-03T02:06:00Z</cp:lastPrinted>
  <dcterms:created xsi:type="dcterms:W3CDTF">2008-09-11T17:20:00Z</dcterms:created>
  <dcterms:modified xsi:type="dcterms:W3CDTF">2020-08-13T03:41:00Z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