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eastAsia="黑体" w:asciiTheme="majorEastAsia" w:hAnsiTheme="majorEastAsia"/>
          <w:b/>
          <w:bCs/>
          <w:color w:val="1F497D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theme="minorBidi"/>
          <w:spacing w:val="8"/>
          <w:kern w:val="2"/>
          <w:sz w:val="32"/>
          <w:szCs w:val="32"/>
          <w:shd w:val="clear" w:color="auto" w:fill="FFFFFF"/>
        </w:rPr>
        <w:t>河南汇融科锐人力资源有限公司</w:t>
      </w:r>
      <w:r>
        <w:rPr>
          <w:rFonts w:hint="eastAsia" w:ascii="黑体" w:hAnsi="黑体" w:eastAsia="黑体" w:cstheme="minorBidi"/>
          <w:spacing w:val="8"/>
          <w:kern w:val="2"/>
          <w:sz w:val="32"/>
          <w:szCs w:val="32"/>
          <w:shd w:val="clear" w:color="auto" w:fill="FFFFFF"/>
          <w:lang w:val="en-US" w:eastAsia="zh-CN"/>
        </w:rPr>
        <w:t>招聘岗位介绍</w:t>
      </w:r>
      <w:bookmarkEnd w:id="1"/>
    </w:p>
    <w:p>
      <w:pP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  <w:lang w:val="en-US" w:eastAsia="zh-CN"/>
        </w:rPr>
        <w:t>一、</w:t>
      </w:r>
      <w: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  <w:t>招聘职位：项目经理（PM</w:t>
      </w:r>
      <w:r>
        <w:rPr>
          <w:rFonts w:asciiTheme="majorEastAsia" w:hAnsiTheme="majorEastAsia" w:eastAsiaTheme="majorEastAsia"/>
          <w:b/>
          <w:bCs/>
          <w:color w:val="1F497D"/>
          <w:sz w:val="28"/>
          <w:szCs w:val="28"/>
        </w:rPr>
        <w:t>）</w:t>
      </w:r>
    </w:p>
    <w:p>
      <w:pP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  <w:t>招聘数量：2名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  <w:t>工作职责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 xml:space="preserve">1. 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根据公司的发展战略，深入理解业务与人员发展状况，评估并明确组织发展与人才发展对</w:t>
      </w: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>HR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的需求，协助业务部门负责人做好人员招聘、人才管理、内部激励、团队文化等工作，全方位提供专业性建议方案并推动实施；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 xml:space="preserve">2. 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针对业务团队情况，清晰胜任力素质模型，设计人员成长路径及人员培养方案，有效制定和实施人才发展计划并跟进实施；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 xml:space="preserve">3. 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为组织的发展提供支持，应用专业理论、方法、工具，为业务团队提供针对性解决方案，包括招聘、培训、绩效、人才发展等人力资源工作；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 xml:space="preserve">4. 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通过与业务组织的互动，建立有效和多样化的渠道，保证组织中信息的通畅，推动公司文化的建设和业务的高速发展，文化价值观的布道者，传递和打造团队核心价值观；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 xml:space="preserve">5. 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部门员工形成高效互动，扩展沟通渠道，协调与处理各一级部门内部员工间、员工与管理层间的关系，解决员工的合理要求；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 xml:space="preserve">6. 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负责公司</w:t>
      </w: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>HR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政策、制度、体系、重点项目和各项人才管理活动在业务部门的落地与推动执行，并针对执行结果进行有效反馈和改进；</w:t>
      </w:r>
    </w:p>
    <w:p>
      <w:pPr>
        <w:spacing w:line="360" w:lineRule="auto"/>
        <w:rPr>
          <w:rFonts w:hint="eastAsia" w:asciiTheme="majorEastAsia" w:hAnsiTheme="majorEastAsia" w:eastAsiaTheme="majorEastAsia"/>
          <w:color w:val="212121"/>
          <w:sz w:val="28"/>
          <w:szCs w:val="28"/>
          <w:lang w:eastAsia="zh-CN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 xml:space="preserve">7. 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打造积极、开放的</w:t>
      </w: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>HR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沟通平台，确保</w:t>
      </w: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>HR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和各部门间的良好沟通与高效配合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 w:asciiTheme="majorEastAsia" w:hAnsiTheme="majorEastAsia" w:eastAsiaTheme="majorEastAsia"/>
          <w:color w:val="212121"/>
          <w:sz w:val="28"/>
          <w:szCs w:val="28"/>
          <w:lang w:eastAsia="zh-CN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 xml:space="preserve">8. 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负责与各级主管配合，提升管理层的人力资源管理能力，关注和优化业务团队内的管理和决策机制，确保核心的管理和决策机制更加简单高效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cs="Arial Unicode MS" w:asciiTheme="majorEastAsia" w:hAnsiTheme="majorEastAsia" w:eastAsiaTheme="majorEastAsia"/>
          <w:color w:val="212121"/>
          <w:sz w:val="28"/>
          <w:szCs w:val="28"/>
        </w:rPr>
        <w:t> </w:t>
      </w:r>
      <w:r>
        <w:rPr>
          <w:rFonts w:hint="eastAsia" w:asciiTheme="majorEastAsia" w:hAnsiTheme="majorEastAsia" w:eastAsiaTheme="majorEastAsia"/>
          <w:b/>
          <w:bCs/>
          <w:color w:val="E36C0A"/>
          <w:sz w:val="28"/>
          <w:szCs w:val="28"/>
        </w:rPr>
        <w:t>任职要求：</w:t>
      </w:r>
      <w:r>
        <w:rPr>
          <w:rFonts w:hint="eastAsia" w:cs="Arial Unicode MS" w:asciiTheme="majorEastAsia" w:hAnsiTheme="majorEastAsia" w:eastAsiaTheme="majorEastAsia"/>
          <w:b/>
          <w:bCs/>
          <w:color w:val="E36C0A"/>
          <w:sz w:val="28"/>
          <w:szCs w:val="28"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1. 统招本科及以上学历，3年以上人力资源工作经验，其中1年以上大健康领域HR工作经验或招聘经验；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2. 对人力资源各模块有一定认知，熟悉国家相关的人力资源政策、法律法规；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3. 具备极强的责任心和原则性，良好的人际沟通及协调能力，良好的逻辑思维与学习能力；</w:t>
      </w:r>
    </w:p>
    <w:p>
      <w:pPr>
        <w:spacing w:line="360" w:lineRule="auto"/>
        <w:rPr>
          <w:rFonts w:hint="eastAsia" w:asciiTheme="majorEastAsia" w:hAnsiTheme="majorEastAsia" w:eastAsiaTheme="majorEastAsia"/>
          <w:color w:val="212121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4. 有较强的业务敏感度及行业知识，自我驱动，思考力强，韧性好，能适应公司快速发展的工作节奏</w:t>
      </w:r>
      <w:r>
        <w:rPr>
          <w:rFonts w:hint="eastAsia" w:asciiTheme="majorEastAsia" w:hAnsiTheme="majorEastAsia" w:eastAsiaTheme="majorEastAsia"/>
          <w:color w:val="212121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asciiTheme="majorEastAsia" w:hAnsiTheme="majorEastAsia" w:eastAsiaTheme="majorEastAsia"/>
          <w:color w:val="21212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212121"/>
          <w:sz w:val="28"/>
          <w:szCs w:val="28"/>
        </w:rPr>
        <w:t>5．英文最低需要可以读写没问题，能说最好。</w:t>
      </w:r>
    </w:p>
    <w:p>
      <w:pPr>
        <w:rPr>
          <w:rFonts w:hint="eastAsia" w:ascii="Arial" w:hAnsi="Arial" w:cs="Arial"/>
          <w:b/>
          <w:bCs/>
          <w:color w:val="E36C0A"/>
        </w:rPr>
      </w:pPr>
    </w:p>
    <w:p>
      <w:pPr>
        <w:rPr>
          <w:rFonts w:hint="eastAsia" w:ascii="Arial" w:hAnsi="Arial" w:cs="Arial"/>
          <w:b/>
          <w:bCs/>
          <w:color w:val="E36C0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  <w:lang w:val="en-US" w:eastAsia="zh-CN"/>
        </w:rPr>
        <w:t>二、</w:t>
      </w:r>
      <w:r>
        <w:rPr>
          <w:rFonts w:asciiTheme="majorEastAsia" w:hAnsiTheme="majorEastAsia" w:eastAsiaTheme="majorEastAsia"/>
          <w:b/>
          <w:bCs/>
          <w:color w:val="1F497D"/>
          <w:sz w:val="28"/>
          <w:szCs w:val="28"/>
        </w:rPr>
        <w:t>招聘顾问（</w:t>
      </w:r>
      <w: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  <w:t>CONSULTANT</w:t>
      </w:r>
      <w:r>
        <w:rPr>
          <w:rFonts w:asciiTheme="majorEastAsia" w:hAnsiTheme="majorEastAsia" w:eastAsiaTheme="majorEastAsia"/>
          <w:b/>
          <w:bCs/>
          <w:color w:val="1F497D"/>
          <w:sz w:val="28"/>
          <w:szCs w:val="28"/>
        </w:rPr>
        <w:t>）</w:t>
      </w:r>
    </w:p>
    <w:p>
      <w:pP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  <w:t>招聘数量：多名</w:t>
      </w:r>
    </w:p>
    <w:p>
      <w:pPr>
        <w:rPr>
          <w:rFonts w:hint="eastAsia" w:asciiTheme="majorEastAsia" w:hAnsiTheme="majorEastAsia" w:eastAsiaTheme="majorEastAsia"/>
          <w:b/>
          <w:bCs/>
          <w:color w:val="1F497D"/>
          <w:sz w:val="28"/>
          <w:szCs w:val="28"/>
        </w:rPr>
      </w:pPr>
    </w:p>
    <w:p>
      <w:pPr>
        <w:spacing w:line="360" w:lineRule="auto"/>
        <w:rPr>
          <w:rFonts w:ascii="Arial Unicode MS" w:hAnsi="Arial Unicode MS" w:eastAsia="Arial Unicode MS" w:cs="Arial Unicode MS"/>
          <w:b/>
          <w:bCs/>
          <w:color w:val="E36C0A"/>
          <w:sz w:val="28"/>
          <w:szCs w:val="28"/>
        </w:rPr>
      </w:pPr>
      <w:r>
        <w:rPr>
          <w:rFonts w:hint="eastAsia" w:ascii="宋体" w:hAnsi="宋体"/>
          <w:b/>
          <w:bCs/>
          <w:color w:val="E36C0A"/>
          <w:sz w:val="28"/>
          <w:szCs w:val="28"/>
        </w:rPr>
        <w:t>工作职责：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关注行业发展动向，了解行业信息，收集潜在客户信息；寻找、挖掘公司潜在的优质客户，了解客户人才需求；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宋体" w:cs="Arial Unicode MS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分析客户需求及市场情况，快速定位客户所需招聘方向，及时推送合适的候选人给客户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宋体" w:cs="Arial Unicode MS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整理详细项目手册（包括：公司情况、招聘需求、项目运营规则，联系人，流程及寻访方向等），确保寻访过程准确性、时效性、高效性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与客户方保持紧密沟通，对于需求变化及方向调整快速掌握；与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HR</w:t>
      </w:r>
      <w:r>
        <w:rPr>
          <w:rFonts w:hint="eastAsia" w:ascii="宋体" w:hAnsi="宋体"/>
          <w:sz w:val="28"/>
          <w:szCs w:val="28"/>
        </w:rPr>
        <w:t>或者业务面试官保持沟通，跟进所有候选人的筛选、复试、综合定薪及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Offer</w:t>
      </w:r>
      <w:r>
        <w:rPr>
          <w:rFonts w:hint="eastAsia" w:ascii="宋体" w:hAnsi="宋体"/>
          <w:sz w:val="28"/>
          <w:szCs w:val="28"/>
        </w:rPr>
        <w:t>、入职等进行全流程管理。</w:t>
      </w:r>
    </w:p>
    <w:p>
      <w:pPr>
        <w:rPr>
          <w:rFonts w:hint="eastAsia" w:ascii="Calibri" w:hAnsi="Calibri" w:eastAsia="宋体" w:cs="Calibri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Arial Unicode MS" w:hAnsi="Arial Unicode MS" w:eastAsia="Arial Unicode MS" w:cs="Arial Unicode MS"/>
          <w:b/>
          <w:bCs/>
          <w:color w:val="E36C0A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E36C0A"/>
          <w:sz w:val="28"/>
          <w:szCs w:val="28"/>
        </w:rPr>
        <w:t>任职要求：</w:t>
      </w:r>
      <w:r>
        <w:rPr>
          <w:rFonts w:hint="eastAsia" w:ascii="Arial Unicode MS" w:hAnsi="Arial Unicode MS" w:eastAsia="Arial Unicode MS" w:cs="Arial Unicode MS"/>
          <w:b/>
          <w:bCs/>
          <w:color w:val="E36C0A"/>
          <w:sz w:val="28"/>
          <w:szCs w:val="28"/>
        </w:rPr>
        <w:t xml:space="preserve"> 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本科及以上学历背景，专业不限,喜欢做人力资源方向的工作，愿意与人沟通交流；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宋体" w:hAnsi="宋体"/>
          <w:color w:val="212121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212121"/>
          <w:sz w:val="28"/>
          <w:szCs w:val="28"/>
        </w:rPr>
        <w:t>猎头招聘行业或人力资源行业两年以上经验；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宋体" w:hAnsi="宋体"/>
          <w:color w:val="212121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212121"/>
          <w:sz w:val="28"/>
          <w:szCs w:val="28"/>
        </w:rPr>
        <w:t>目标意识明确，结果导向，主动性强，具有强烈的进取心；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宋体" w:hAnsi="宋体"/>
          <w:color w:val="212121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212121"/>
          <w:sz w:val="28"/>
          <w:szCs w:val="28"/>
        </w:rPr>
        <w:t>有一定的分析和判断力，愿意并善于与人沟通，有较高的客户服务意识，思维缜密，关注细节；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sz w:val="28"/>
          <w:szCs w:val="28"/>
        </w:rPr>
        <w:t>性格开朗，工作有激情，能独立灵活应对和处理各种情况；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sz w:val="28"/>
          <w:szCs w:val="28"/>
        </w:rPr>
        <w:t>优秀的表达能力和沟通技巧，拥有良好的学习习惯和较强的学习能力以及人际敏锐度，亲和力强；</w:t>
      </w:r>
    </w:p>
    <w:p>
      <w:pPr>
        <w:pStyle w:val="5"/>
        <w:numPr>
          <w:numId w:val="0"/>
        </w:numPr>
        <w:ind w:leftChars="0"/>
        <w:rPr>
          <w:rFonts w:hint="eastAsia" w:ascii="Arial Unicode MS" w:hAnsi="Arial Unicode MS" w:eastAsia="宋体" w:cs="Arial Unicode MS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7.</w:t>
      </w:r>
      <w:r>
        <w:rPr>
          <w:rFonts w:hint="eastAsia" w:ascii="宋体" w:hAnsi="宋体"/>
          <w:sz w:val="28"/>
          <w:szCs w:val="28"/>
        </w:rPr>
        <w:t>适应力好，抗压能力强，积极主动，推动能力强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b/>
          <w:bCs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/>
          <w:b/>
          <w:bCs/>
          <w:color w:val="E36C0A"/>
          <w:sz w:val="28"/>
          <w:szCs w:val="28"/>
        </w:rPr>
        <w:t>未来个人发展方向：</w:t>
      </w:r>
    </w:p>
    <w:p>
      <w:pPr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</w:rPr>
        <w:t xml:space="preserve">1. </w:t>
      </w:r>
      <w:r>
        <w:rPr>
          <w:rFonts w:hint="eastAsia" w:ascii="宋体" w:hAnsi="宋体"/>
          <w:sz w:val="28"/>
          <w:szCs w:val="28"/>
        </w:rPr>
        <w:t>资深招聘专家；</w:t>
      </w:r>
    </w:p>
    <w:p>
      <w:pPr>
        <w:rPr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color w:val="1F497D"/>
          <w:sz w:val="28"/>
          <w:szCs w:val="28"/>
        </w:rPr>
        <w:t>2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. RPO</w:t>
      </w:r>
      <w:r>
        <w:rPr>
          <w:rFonts w:hint="eastAsia" w:ascii="宋体" w:hAnsi="宋体"/>
          <w:sz w:val="28"/>
          <w:szCs w:val="28"/>
        </w:rPr>
        <w:t>项目管理人员。</w:t>
      </w: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bookmarkStart w:id="0" w:name="OLE_LINK1"/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  <w:lang w:val="en-US" w:eastAsia="zh-CN"/>
        </w:rPr>
        <w:t>三、</w:t>
      </w: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t>招聘职位：访寻员</w:t>
      </w: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t>招聘数量：多名</w:t>
      </w:r>
    </w:p>
    <w:bookmarkEnd w:id="0"/>
    <w:p>
      <w:pPr>
        <w:rPr>
          <w:rFonts w:ascii="宋体" w:hAnsi="宋体"/>
          <w:color w:val="212121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  <w:t>工作职责：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参与招聘职位分析以明确搜寻的方向和目标；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搜寻候选人，并且建立初步潜力候选人名单，整理推荐报告；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进行候选人的面试、背景调查、上岗跟踪等工作；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人才数据库的日常维护及建设。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</w:p>
    <w:p>
      <w:pPr>
        <w:rPr>
          <w:rFonts w:hint="eastAsia" w:ascii="宋体" w:hAnsi="宋体"/>
          <w:b/>
          <w:color w:val="E36C09" w:themeColor="accent6" w:themeShade="BF"/>
          <w:sz w:val="28"/>
          <w:szCs w:val="28"/>
        </w:rPr>
      </w:pPr>
      <w:r>
        <w:rPr>
          <w:rFonts w:hint="eastAsia" w:ascii="宋体" w:hAnsi="宋体"/>
          <w:b/>
          <w:color w:val="E36C09" w:themeColor="accent6" w:themeShade="BF"/>
          <w:sz w:val="28"/>
          <w:szCs w:val="28"/>
        </w:rPr>
        <w:t xml:space="preserve">任职要求： 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 xml:space="preserve">1.统招本科及以上学历，1年以上招聘工作经验； 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2.对人力资源各模块有一定认知，熟悉国家相关的人力资源政策、法律法规；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3.具备极强的责任心和原则性，良好的人际沟通及协调能力，良好的逻辑思维与学习能力；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4.有较强的业务敏感度及行业知识，自我驱动，思考力强，韧性好，能适应公司快速发展的工作节奏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英文读写没问题。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br w:type="page"/>
      </w: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  <w:lang w:val="en-US" w:eastAsia="zh-CN"/>
        </w:rPr>
        <w:t>四、</w:t>
      </w: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t>政府事务顾问</w:t>
      </w:r>
    </w:p>
    <w:p>
      <w:pPr>
        <w:rPr>
          <w:rFonts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t>招聘数量： 1名</w:t>
      </w:r>
    </w:p>
    <w:p>
      <w:pPr>
        <w:rPr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color w:val="E36C09" w:themeColor="accent6" w:themeShade="BF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  <w:t>工作职责：</w:t>
      </w:r>
    </w:p>
    <w:p>
      <w:pPr>
        <w:spacing w:line="360" w:lineRule="auto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收集、整理、分析国家政策、法规、条例等与公司业务相关的信息，挖掘商机；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拓展、维护省市人社厅、组织部等相关政府部门的关系，保持与各级领导的密切沟通；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针对政府的号召和政策引导，适时提供公司全面解决方案，组织投标，商务谈判等；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定期规划与各级政府、产业园等相关部门的工作开展计划，组织演讲、座谈等相关事务工作。</w:t>
      </w:r>
    </w:p>
    <w:p>
      <w:pPr>
        <w:pStyle w:val="5"/>
        <w:spacing w:line="360" w:lineRule="auto"/>
        <w:ind w:left="360" w:firstLine="0"/>
        <w:rPr>
          <w:rFonts w:cs="宋体" w:asciiTheme="minorEastAsia" w:hAnsiTheme="minorEastAsia" w:eastAsiaTheme="minorEastAsia"/>
          <w:color w:val="212121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Theme="majorEastAsia" w:hAnsiTheme="majorEastAsia" w:eastAsiaTheme="majorEastAsia"/>
          <w:b/>
          <w:color w:val="E36C09" w:themeColor="accent6" w:themeShade="BF"/>
          <w:sz w:val="28"/>
          <w:szCs w:val="28"/>
        </w:rPr>
        <w:t>任职要求</w:t>
      </w:r>
      <w:r>
        <w:rPr>
          <w:sz w:val="28"/>
          <w:szCs w:val="28"/>
        </w:rPr>
        <w:t>：</w:t>
      </w:r>
    </w:p>
    <w:p>
      <w:pPr>
        <w:pStyle w:val="5"/>
        <w:widowControl w:val="0"/>
        <w:numPr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本科以上学历，英文良好；</w:t>
      </w:r>
    </w:p>
    <w:p>
      <w:pPr>
        <w:pStyle w:val="5"/>
        <w:widowControl w:val="0"/>
        <w:numPr>
          <w:numId w:val="0"/>
        </w:numPr>
        <w:spacing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年以上的政府事务工作经验，有一定的企事业资源或政府资源优先考虑（如有政府或事业单位工作经历）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思维敏捷，逻辑性强，表达力好；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/>
          <w:color w:val="21212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212121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</w:rPr>
        <w:t>有一定的社会良好的文笔和写作功底，擅长呈报公文写作、PPT的制作等</w:t>
      </w:r>
      <w:r>
        <w:rPr>
          <w:rFonts w:hint="eastAsia" w:asciiTheme="minorEastAsia" w:hAnsiTheme="minorEastAsia" w:eastAsiaTheme="minorEastAsia"/>
          <w:color w:val="212121"/>
          <w:sz w:val="28"/>
          <w:szCs w:val="28"/>
          <w:lang w:eastAsia="zh-CN"/>
        </w:rPr>
        <w:t>；</w:t>
      </w:r>
    </w:p>
    <w:p>
      <w:pPr>
        <w:pStyle w:val="5"/>
        <w:widowControl w:val="0"/>
        <w:numPr>
          <w:numId w:val="0"/>
        </w:numPr>
        <w:spacing w:line="360" w:lineRule="auto"/>
        <w:ind w:left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做事认真负责，积极乐观，善于思考，有一定的创新力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2"/>
        </w:rPr>
      </w:pP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  <w:lang w:val="en-US" w:eastAsia="zh-CN"/>
        </w:rPr>
        <w:t>五、</w:t>
      </w: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t>商务拓展</w:t>
      </w:r>
    </w:p>
    <w:p>
      <w:pPr>
        <w:rPr>
          <w:rFonts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t>招聘数量： 1名</w:t>
      </w:r>
    </w:p>
    <w:p>
      <w:pP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  <w:t>工作职责：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制定市场拓展和客户开发计划，并按公司要求完成各阶段新客户的数量和财务收入的指标；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主动搜索客户名单，按照计划主动进行客户联络和拜访，促进企业的合作和签单；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按照客户的要求，制作服务于企业的方案书，与意向企业谈判，并促进合同的达成；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同本公司的客户服务部门密切合作，同集团咨询公司达成密切合作，并促进整体产品在本地市场的推广和销售。</w:t>
      </w: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  <w:t>任职要求：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市场营销、人力资源管理相关专业毕业优先；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积极主动，有较强的抗压能力与自我管理能力；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有较好的逻辑思维能力与沟通协调能力；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color w:val="212121"/>
          <w:sz w:val="28"/>
          <w:szCs w:val="28"/>
        </w:rPr>
        <w:t>有驾照者优先。</w:t>
      </w: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2"/>
        </w:rPr>
      </w:pP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  <w:lang w:val="en-US" w:eastAsia="zh-CN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  <w:lang w:val="en-US" w:eastAsia="zh-CN"/>
        </w:rPr>
        <w:br w:type="page"/>
      </w:r>
    </w:p>
    <w:p>
      <w:pP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  <w:lang w:val="en-US" w:eastAsia="zh-CN"/>
        </w:rPr>
        <w:t>六、大客户</w:t>
      </w: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t>经理</w:t>
      </w:r>
    </w:p>
    <w:p>
      <w:pPr>
        <w:rPr>
          <w:rFonts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t>招聘数量： 1名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  <w:t>职责描述：</w:t>
      </w: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1.深入理解公司业务战略、商业模式及需求场景，开拓G端企业客户，完成业务目标；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2.与G端客户关键人员保持高效沟通并建立良好的合作关系，提升客户满意度，并能基于G端使用场景和延展需求，挖掘二次机会；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3.负责帮助客户熟悉公司产品，驱动客户对产品的理解和使用，善于聆听，及时沟通并记录反馈，并协调产品经理和技术团队，建立产品优化反馈闭环，提升整体用户体验与竞争力；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4.完成领导交代的其他任务。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b/>
          <w:color w:val="E36C09" w:themeColor="accent6" w:themeShade="BF"/>
          <w:sz w:val="28"/>
          <w:szCs w:val="28"/>
        </w:rPr>
        <w:t>任职要求：</w:t>
      </w:r>
      <w:r>
        <w:rPr>
          <w:rFonts w:hint="eastAsia" w:ascii="Arial Unicode MS" w:hAnsi="Arial Unicode MS" w:eastAsia="Arial Unicode MS" w:cs="Arial Unicode MS"/>
          <w:b/>
          <w:color w:val="366091" w:themeColor="accent1" w:themeShade="BF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1.本科及以上学历，三年及以上面向大G端客户的经验；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2.具有人力资源等G端方面资源优先；具有人力资源专业服务背景、同业公司销售背景优先考虑；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3.具备优秀的客户沟通能力以及交际技巧，反应敏捷，亲和力强，善于和客户业务部门以及高层对话；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4.目标导向，勇于开拓进取，有非常强的逻辑思维能力，发现问题解决问题的能力；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5.优秀的主动服务客户意识，工作认真、严谨，责任心强，具有高度的敬业精神和团队协作意识；</w:t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color w:val="212121"/>
          <w:kern w:val="0"/>
          <w:sz w:val="28"/>
          <w:szCs w:val="28"/>
          <w:lang w:val="en-US" w:eastAsia="zh-CN" w:bidi="ar-SA"/>
        </w:rPr>
        <w:t>6.自带渠道及销售资源优先考虑。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asciiTheme="minorEastAsia" w:hAnsiTheme="minorEastAsia" w:eastAsiaTheme="minorEastAsia"/>
          <w:color w:val="212121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asciiTheme="minorEastAsia" w:hAnsiTheme="minorEastAsia" w:eastAsiaTheme="minorEastAsia"/>
          <w:color w:val="212121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B9"/>
    <w:rsid w:val="002117E4"/>
    <w:rsid w:val="00313EBA"/>
    <w:rsid w:val="003244E6"/>
    <w:rsid w:val="004731D4"/>
    <w:rsid w:val="006617D4"/>
    <w:rsid w:val="007D6A22"/>
    <w:rsid w:val="00831EF4"/>
    <w:rsid w:val="00A3022B"/>
    <w:rsid w:val="00AD4899"/>
    <w:rsid w:val="00B87AB9"/>
    <w:rsid w:val="00C26773"/>
    <w:rsid w:val="00CF6420"/>
    <w:rsid w:val="00E230F1"/>
    <w:rsid w:val="00EE5E6D"/>
    <w:rsid w:val="2338298E"/>
    <w:rsid w:val="783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等线" w:hAnsi="等线" w:eastAsia="等线" w:cs="宋体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1637</Characters>
  <Lines>13</Lines>
  <Paragraphs>3</Paragraphs>
  <TotalTime>3</TotalTime>
  <ScaleCrop>false</ScaleCrop>
  <LinksUpToDate>false</LinksUpToDate>
  <CharactersWithSpaces>1921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2021-01-13T01:46:00Z</dcterms:created>
  <dc:creator>ci0250</dc:creator>
  <cp:lastModifiedBy>一言之蔽</cp:lastModifiedBy>
  <dcterms:modified xsi:type="dcterms:W3CDTF">2021-01-15T12:28:53Z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